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ascii="方正小标宋简体" w:hAnsi="楷体" w:eastAsia="方正小标宋简体"/>
          <w:sz w:val="44"/>
          <w:szCs w:val="44"/>
        </w:rPr>
      </w:pPr>
      <w:r>
        <w:rPr>
          <w:rFonts w:hint="eastAsia" w:ascii="方正小标宋简体" w:hAnsi="楷体" w:eastAsia="方正小标宋简体"/>
          <w:sz w:val="44"/>
          <w:szCs w:val="44"/>
        </w:rPr>
        <w:t>第一届拉萨市文明家庭申报表</w:t>
      </w:r>
    </w:p>
    <w:p>
      <w:pPr>
        <w:spacing w:line="576" w:lineRule="exact"/>
        <w:ind w:firstLine="630"/>
        <w:rPr>
          <w:rFonts w:ascii="仿宋_GB2312" w:hAnsi="楷体" w:eastAsia="仿宋_GB2312"/>
          <w:sz w:val="44"/>
          <w:szCs w:val="44"/>
        </w:rPr>
      </w:pPr>
    </w:p>
    <w:tbl>
      <w:tblPr>
        <w:tblStyle w:val="6"/>
        <w:tblW w:w="852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2"/>
        <w:gridCol w:w="566"/>
        <w:gridCol w:w="6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68" w:type="dxa"/>
            <w:gridSpan w:val="2"/>
            <w:vAlign w:val="top"/>
          </w:tcPr>
          <w:p>
            <w:pPr>
              <w:spacing w:line="576" w:lineRule="exact"/>
              <w:rPr>
                <w:rFonts w:hint="eastAsia" w:ascii="仿宋_GB2312" w:hAnsi="楷体" w:eastAsia="仿宋_GB2312"/>
                <w:sz w:val="32"/>
                <w:szCs w:val="32"/>
              </w:rPr>
            </w:pPr>
            <w:r>
              <w:rPr>
                <w:rFonts w:hint="eastAsia" w:ascii="仿宋_GB2312" w:hAnsi="楷体" w:eastAsia="仿宋_GB2312"/>
                <w:sz w:val="32"/>
                <w:szCs w:val="32"/>
              </w:rPr>
              <w:t>家庭名称</w:t>
            </w:r>
          </w:p>
        </w:tc>
        <w:tc>
          <w:tcPr>
            <w:tcW w:w="6855" w:type="dxa"/>
            <w:vAlign w:val="top"/>
          </w:tcPr>
          <w:p>
            <w:pPr>
              <w:spacing w:line="300" w:lineRule="exact"/>
              <w:rPr>
                <w:rFonts w:hint="eastAsia" w:ascii="仿宋_GB2312" w:hAnsi="楷体" w:eastAsia="仿宋_GB2312"/>
                <w:sz w:val="28"/>
                <w:szCs w:val="28"/>
              </w:rPr>
            </w:pPr>
            <w:r>
              <w:rPr>
                <w:rFonts w:hint="eastAsia" w:ascii="仿宋_GB2312" w:hAnsi="楷体" w:eastAsia="仿宋_GB2312"/>
                <w:sz w:val="28"/>
                <w:szCs w:val="28"/>
              </w:rPr>
              <w:t>拉萨市儿童福利院六号家庭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68" w:type="dxa"/>
            <w:gridSpan w:val="2"/>
          </w:tcPr>
          <w:p>
            <w:pPr>
              <w:spacing w:line="576" w:lineRule="exact"/>
              <w:rPr>
                <w:rFonts w:ascii="仿宋_GB2312" w:hAnsi="楷体" w:eastAsia="仿宋_GB2312"/>
                <w:sz w:val="32"/>
                <w:szCs w:val="32"/>
              </w:rPr>
            </w:pPr>
            <w:r>
              <w:rPr>
                <w:rFonts w:hint="eastAsia" w:ascii="仿宋_GB2312" w:hAnsi="楷体" w:eastAsia="仿宋_GB2312"/>
                <w:sz w:val="32"/>
                <w:szCs w:val="32"/>
              </w:rPr>
              <w:t>家庭地址</w:t>
            </w:r>
          </w:p>
        </w:tc>
        <w:tc>
          <w:tcPr>
            <w:tcW w:w="6855" w:type="dxa"/>
          </w:tcPr>
          <w:p>
            <w:pPr>
              <w:spacing w:line="576" w:lineRule="exact"/>
              <w:rPr>
                <w:rFonts w:ascii="仿宋_GB2312" w:hAnsi="楷体" w:eastAsia="仿宋_GB2312"/>
                <w:sz w:val="28"/>
                <w:szCs w:val="28"/>
              </w:rPr>
            </w:pPr>
            <w:r>
              <w:rPr>
                <w:rFonts w:hint="eastAsia" w:ascii="仿宋_GB2312" w:hAnsi="楷体" w:eastAsia="仿宋_GB2312"/>
                <w:sz w:val="28"/>
                <w:szCs w:val="28"/>
              </w:rPr>
              <w:t>拉萨市城关区蔡公堂乡拉萨市儿童福利院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2" w:type="dxa"/>
            <w:vAlign w:val="center"/>
          </w:tcPr>
          <w:p>
            <w:pPr>
              <w:spacing w:line="576" w:lineRule="exact"/>
              <w:jc w:val="center"/>
              <w:rPr>
                <w:rFonts w:ascii="仿宋_GB2312" w:hAnsi="楷体" w:eastAsia="仿宋_GB2312"/>
                <w:sz w:val="32"/>
                <w:szCs w:val="32"/>
              </w:rPr>
            </w:pPr>
            <w:r>
              <w:rPr>
                <w:rFonts w:hint="eastAsia" w:ascii="仿宋_GB2312" w:hAnsi="楷体" w:eastAsia="仿宋_GB2312"/>
                <w:sz w:val="32"/>
                <w:szCs w:val="32"/>
              </w:rPr>
              <w:t>家</w:t>
            </w:r>
          </w:p>
          <w:p>
            <w:pPr>
              <w:spacing w:line="576" w:lineRule="exact"/>
              <w:jc w:val="center"/>
              <w:rPr>
                <w:rFonts w:ascii="仿宋_GB2312" w:hAnsi="楷体" w:eastAsia="仿宋_GB2312"/>
                <w:sz w:val="32"/>
                <w:szCs w:val="32"/>
              </w:rPr>
            </w:pPr>
            <w:r>
              <w:rPr>
                <w:rFonts w:hint="eastAsia" w:ascii="仿宋_GB2312" w:hAnsi="楷体" w:eastAsia="仿宋_GB2312"/>
                <w:sz w:val="32"/>
                <w:szCs w:val="32"/>
              </w:rPr>
              <w:t>庭</w:t>
            </w:r>
          </w:p>
          <w:p>
            <w:pPr>
              <w:spacing w:line="576" w:lineRule="exact"/>
              <w:jc w:val="center"/>
              <w:rPr>
                <w:rFonts w:ascii="仿宋_GB2312" w:hAnsi="楷体" w:eastAsia="仿宋_GB2312"/>
                <w:sz w:val="32"/>
                <w:szCs w:val="32"/>
              </w:rPr>
            </w:pPr>
            <w:r>
              <w:rPr>
                <w:rFonts w:hint="eastAsia" w:ascii="仿宋_GB2312" w:hAnsi="楷体" w:eastAsia="仿宋_GB2312"/>
                <w:sz w:val="32"/>
                <w:szCs w:val="32"/>
              </w:rPr>
              <w:t>主</w:t>
            </w:r>
          </w:p>
          <w:p>
            <w:pPr>
              <w:spacing w:line="576" w:lineRule="exact"/>
              <w:jc w:val="center"/>
              <w:rPr>
                <w:rFonts w:ascii="仿宋_GB2312" w:hAnsi="楷体" w:eastAsia="仿宋_GB2312"/>
                <w:sz w:val="32"/>
                <w:szCs w:val="32"/>
              </w:rPr>
            </w:pPr>
            <w:r>
              <w:rPr>
                <w:rFonts w:hint="eastAsia" w:ascii="仿宋_GB2312" w:hAnsi="楷体" w:eastAsia="仿宋_GB2312"/>
                <w:sz w:val="32"/>
                <w:szCs w:val="32"/>
              </w:rPr>
              <w:t>要</w:t>
            </w:r>
          </w:p>
          <w:p>
            <w:pPr>
              <w:spacing w:line="576" w:lineRule="exact"/>
              <w:jc w:val="center"/>
              <w:rPr>
                <w:rFonts w:ascii="仿宋_GB2312" w:hAnsi="楷体" w:eastAsia="仿宋_GB2312"/>
                <w:sz w:val="32"/>
                <w:szCs w:val="32"/>
              </w:rPr>
            </w:pPr>
            <w:r>
              <w:rPr>
                <w:rFonts w:hint="eastAsia" w:ascii="仿宋_GB2312" w:hAnsi="楷体" w:eastAsia="仿宋_GB2312"/>
                <w:sz w:val="32"/>
                <w:szCs w:val="32"/>
              </w:rPr>
              <w:t>事</w:t>
            </w:r>
          </w:p>
          <w:p>
            <w:pPr>
              <w:spacing w:line="576" w:lineRule="exact"/>
              <w:jc w:val="center"/>
              <w:rPr>
                <w:rFonts w:ascii="仿宋_GB2312" w:hAnsi="楷体" w:eastAsia="仿宋_GB2312"/>
                <w:sz w:val="32"/>
                <w:szCs w:val="32"/>
              </w:rPr>
            </w:pPr>
            <w:r>
              <w:rPr>
                <w:rFonts w:hint="eastAsia" w:ascii="仿宋_GB2312" w:hAnsi="楷体" w:eastAsia="仿宋_GB2312"/>
                <w:sz w:val="32"/>
                <w:szCs w:val="32"/>
              </w:rPr>
              <w:t>迹</w:t>
            </w:r>
          </w:p>
        </w:tc>
        <w:tc>
          <w:tcPr>
            <w:tcW w:w="7421" w:type="dxa"/>
            <w:gridSpan w:val="2"/>
            <w:vAlign w:val="center"/>
          </w:tcPr>
          <w:p>
            <w:pPr>
              <w:spacing w:line="340" w:lineRule="exact"/>
              <w:ind w:firstLine="480" w:firstLineChars="200"/>
              <w:rPr>
                <w:rFonts w:ascii="仿宋_GB2312" w:hAnsi="楷体" w:eastAsia="仿宋_GB2312"/>
                <w:color w:val="000000" w:themeColor="text1"/>
                <w:sz w:val="24"/>
                <w14:textFill>
                  <w14:solidFill>
                    <w14:schemeClr w14:val="tx1"/>
                  </w14:solidFill>
                </w14:textFill>
              </w:rPr>
            </w:pPr>
            <w:r>
              <w:rPr>
                <w:rFonts w:hint="eastAsia" w:ascii="仿宋_GB2312" w:hAnsi="楷体" w:eastAsia="仿宋_GB2312"/>
                <w:color w:val="000000" w:themeColor="text1"/>
                <w:sz w:val="24"/>
                <w14:textFill>
                  <w14:solidFill>
                    <w14:schemeClr w14:val="tx1"/>
                  </w14:solidFill>
                </w14:textFill>
              </w:rPr>
              <w:t>拉萨市儿童福利院六号家庭在拉萨市儿童福利院的16个家庭中是男孩子最多且是最团结、最</w:t>
            </w:r>
            <w:bookmarkStart w:id="0" w:name="_GoBack"/>
            <w:bookmarkEnd w:id="0"/>
            <w:r>
              <w:rPr>
                <w:rFonts w:hint="eastAsia" w:ascii="仿宋_GB2312" w:hAnsi="楷体" w:eastAsia="仿宋_GB2312"/>
                <w:color w:val="000000" w:themeColor="text1"/>
                <w:sz w:val="24"/>
                <w14:textFill>
                  <w14:solidFill>
                    <w14:schemeClr w14:val="tx1"/>
                  </w14:solidFill>
                </w14:textFill>
              </w:rPr>
              <w:t>文明的家庭，家中有两个聋哑孩子，妈妈是一位富有爱心、耐心、善良的妈妈。六号家庭是一个崇尚文明、积极进取、相敬相爱的大家庭，妈妈卓嘎爱岗敬业，孩子们热情礼貌健康上进，赢得了周围人们的赞美。卓嘎和她的23个孩子一起，严于律已，宽以待人，以德治家，谱写了一曲文明、健康的动人乐章，成为拉萨市儿童福利院创建文明家庭的先进典型。</w:t>
            </w:r>
          </w:p>
          <w:p>
            <w:pPr>
              <w:spacing w:line="340" w:lineRule="exact"/>
              <w:ind w:firstLine="482" w:firstLineChars="200"/>
              <w:rPr>
                <w:rFonts w:ascii="仿宋_GB2312" w:hAnsi="楷体" w:eastAsia="仿宋_GB2312"/>
                <w:color w:val="000000" w:themeColor="text1"/>
                <w:sz w:val="24"/>
                <w14:textFill>
                  <w14:solidFill>
                    <w14:schemeClr w14:val="tx1"/>
                  </w14:solidFill>
                </w14:textFill>
              </w:rPr>
            </w:pPr>
            <w:r>
              <w:rPr>
                <w:rFonts w:hint="eastAsia" w:ascii="仿宋_GB2312" w:hAnsi="楷体" w:eastAsia="仿宋_GB2312"/>
                <w:b/>
                <w:color w:val="000000" w:themeColor="text1"/>
                <w:sz w:val="24"/>
                <w14:textFill>
                  <w14:solidFill>
                    <w14:schemeClr w14:val="tx1"/>
                  </w14:solidFill>
                </w14:textFill>
              </w:rPr>
              <w:t>家庭妈妈爱岗敬业，视孩子们如己出。</w:t>
            </w:r>
            <w:r>
              <w:rPr>
                <w:rFonts w:hint="eastAsia" w:ascii="仿宋_GB2312" w:hAnsi="楷体" w:eastAsia="仿宋_GB2312"/>
                <w:color w:val="000000" w:themeColor="text1"/>
                <w:sz w:val="24"/>
                <w14:textFill>
                  <w14:solidFill>
                    <w14:schemeClr w14:val="tx1"/>
                  </w14:solidFill>
                </w14:textFill>
              </w:rPr>
              <w:t>卓嘎自2014年到儿童福利院工作以来，她一贯坚持党的各项原则，遵纪守法，忠诚自己的岗位，不论是照顾孩子还是管理家庭，她总是勤勤恳恳、任劳任怨，具有强烈的奉献精神和优良的思想品质、职业道德，在本职岗位上作出了优异的成绩。38岁的卓嘎至今仍单身，但是卓嘎能看到孩子们在自己的照顾下生活的十分幸福，且一个个乖巧懂事，她觉得付出的一切都是值得的，“我认为人的生命是宝贵的，它对每个人来说都只有一次，我尊重他们、关心爱护他们，全心全意为孩子服务，不断为他们创造家的温馨感和归属感”。卓嘎总是待人和善，热心帮助别人，以言行教育孩子们要善良真诚，尽自己所能去帮助别人。</w:t>
            </w:r>
          </w:p>
          <w:p>
            <w:pPr>
              <w:spacing w:line="340" w:lineRule="exact"/>
              <w:ind w:firstLine="482" w:firstLineChars="200"/>
              <w:rPr>
                <w:rFonts w:ascii="仿宋_GB2312" w:hAnsi="楷体" w:eastAsia="仿宋_GB2312"/>
                <w:color w:val="FF0000"/>
                <w:sz w:val="24"/>
              </w:rPr>
            </w:pPr>
            <w:r>
              <w:rPr>
                <w:rFonts w:hint="eastAsia" w:ascii="仿宋_GB2312" w:hAnsi="楷体" w:eastAsia="仿宋_GB2312"/>
                <w:b/>
                <w:color w:val="000000" w:themeColor="text1"/>
                <w:sz w:val="24"/>
                <w14:textFill>
                  <w14:solidFill>
                    <w14:schemeClr w14:val="tx1"/>
                  </w14:solidFill>
                </w14:textFill>
              </w:rPr>
              <w:t>兄弟姐妹敬爱妈妈，和睦共处。</w:t>
            </w:r>
            <w:r>
              <w:rPr>
                <w:rFonts w:hint="eastAsia" w:ascii="仿宋_GB2312" w:hAnsi="楷体" w:eastAsia="仿宋_GB2312"/>
                <w:color w:val="000000" w:themeColor="text1"/>
                <w:sz w:val="24"/>
                <w14:textFill>
                  <w14:solidFill>
                    <w14:schemeClr w14:val="tx1"/>
                  </w14:solidFill>
                </w14:textFill>
              </w:rPr>
              <w:t>拉萨市儿童福利院六号家庭中共生活着23个兄弟姐妹，他们年龄最大的23岁，最小的9岁，有3名孩子在上大学，还有两名聋哑孩子，他们年龄小的乖巧懂事，年龄大的成熟勤快，他们互相帮助相互爱戴，成为了儿童福利院最文明和谐的家庭，每当过节或者在特殊的日子里孩子们都会用自己的零花钱手套、发卡等一些小礼物偷偷放在妈妈的枕头旁，有的还会送一些写有满满对妈妈想说的话和祝福的小卡片，“有一次我看到孩子们给我写的信，我特别感动”卓嘎说，她跟孩子们在一起的时间里经常会遇到类似的事情让她感动的泪流满面。</w:t>
            </w:r>
          </w:p>
          <w:p>
            <w:pPr>
              <w:spacing w:line="340" w:lineRule="exact"/>
              <w:ind w:firstLine="480" w:firstLineChars="200"/>
              <w:rPr>
                <w:rFonts w:ascii="仿宋_GB2312" w:hAnsi="楷体" w:eastAsia="仿宋_GB2312"/>
                <w:sz w:val="24"/>
              </w:rPr>
            </w:pPr>
          </w:p>
        </w:tc>
      </w:tr>
    </w:tbl>
    <w:p>
      <w:pPr>
        <w:spacing w:line="380" w:lineRule="exact"/>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43" w:usb2="00000009" w:usb3="00000000" w:csb0="400001FF" w:csb1="FFFF0000"/>
  </w:font>
  <w:font w:name="方正小标宋简体">
    <w:altName w:val="宋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001"/>
    <w:rsid w:val="000B1604"/>
    <w:rsid w:val="001B5A77"/>
    <w:rsid w:val="001C50B3"/>
    <w:rsid w:val="00285457"/>
    <w:rsid w:val="00285F95"/>
    <w:rsid w:val="00306768"/>
    <w:rsid w:val="00337A0E"/>
    <w:rsid w:val="00337A8E"/>
    <w:rsid w:val="00384644"/>
    <w:rsid w:val="00422868"/>
    <w:rsid w:val="005034F9"/>
    <w:rsid w:val="00583523"/>
    <w:rsid w:val="005A3D5A"/>
    <w:rsid w:val="005D1534"/>
    <w:rsid w:val="00652001"/>
    <w:rsid w:val="00783F27"/>
    <w:rsid w:val="008051FE"/>
    <w:rsid w:val="00892A16"/>
    <w:rsid w:val="00A126DB"/>
    <w:rsid w:val="00A71FFF"/>
    <w:rsid w:val="00B51142"/>
    <w:rsid w:val="00B87931"/>
    <w:rsid w:val="00C83B48"/>
    <w:rsid w:val="00E41DA5"/>
    <w:rsid w:val="00F92330"/>
    <w:rsid w:val="00FC2940"/>
    <w:rsid w:val="00FF3C20"/>
    <w:rsid w:val="6A897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paragraph" w:customStyle="1" w:styleId="9">
    <w:name w:val="Char Char Char Char Char Char Char"/>
    <w:basedOn w:val="1"/>
    <w:qFormat/>
    <w:uiPriority w:val="0"/>
    <w:pPr>
      <w:ind w:firstLine="617" w:firstLineChars="257"/>
    </w:pPr>
    <w:rPr>
      <w:rFonts w:ascii="仿宋_GB2312" w:hAnsi="Tahoma" w:eastAsia="仿宋_GB2312" w:cs="Arial"/>
      <w:sz w:val="24"/>
    </w:rPr>
  </w:style>
  <w:style w:type="character" w:customStyle="1" w:styleId="10">
    <w:name w:val="批注框文本 Char"/>
    <w:basedOn w:val="5"/>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239</Words>
  <Characters>1368</Characters>
  <Lines>11</Lines>
  <Paragraphs>3</Paragraphs>
  <TotalTime>0</TotalTime>
  <ScaleCrop>false</ScaleCrop>
  <LinksUpToDate>false</LinksUpToDate>
  <CharactersWithSpaces>1604</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2017-06-12T10:49:00Z</dcterms:created>
  <dc:creator>Windows 用户</dc:creator>
  <cp:lastModifiedBy>Administrator</cp:lastModifiedBy>
  <dcterms:modified xsi:type="dcterms:W3CDTF">2018-08-07T03:48:00Z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