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-4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4"/>
          <w:sz w:val="44"/>
          <w:szCs w:val="44"/>
        </w:rPr>
        <w:t>拉萨市全国文明城市“三连冠”先进单位</w:t>
      </w:r>
    </w:p>
    <w:p>
      <w:pPr>
        <w:jc w:val="center"/>
        <w:rPr>
          <w:rFonts w:hint="eastAsia" w:ascii="宋体" w:hAnsi="宋体"/>
          <w:b/>
          <w:spacing w:val="-4"/>
          <w:sz w:val="44"/>
          <w:szCs w:val="44"/>
        </w:rPr>
      </w:pPr>
      <w:r>
        <w:rPr>
          <w:rFonts w:hint="eastAsia" w:ascii="宋体" w:hAnsi="宋体"/>
          <w:b/>
          <w:spacing w:val="-4"/>
          <w:sz w:val="44"/>
          <w:szCs w:val="44"/>
        </w:rPr>
        <w:t>推荐评审表</w:t>
      </w:r>
    </w:p>
    <w:bookmarkEnd w:id="0"/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84"/>
        <w:gridCol w:w="499"/>
        <w:gridCol w:w="257"/>
        <w:gridCol w:w="2282"/>
        <w:gridCol w:w="90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单位名称</w:t>
            </w:r>
          </w:p>
        </w:tc>
        <w:tc>
          <w:tcPr>
            <w:tcW w:w="7266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分管领导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</w:p>
        </w:tc>
        <w:tc>
          <w:tcPr>
            <w:tcW w:w="75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职务</w:t>
            </w: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方式</w:t>
            </w: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具体责任人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hint="eastAsia" w:ascii="仿宋_GB2312" w:hAnsi="仿宋_GB2312" w:eastAsia="仿宋_GB2312"/>
                <w:spacing w:val="-20"/>
                <w:sz w:val="28"/>
              </w:rPr>
            </w:pPr>
          </w:p>
        </w:tc>
        <w:tc>
          <w:tcPr>
            <w:tcW w:w="75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职务</w:t>
            </w: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方式</w:t>
            </w: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联系人</w:t>
            </w:r>
          </w:p>
        </w:tc>
        <w:tc>
          <w:tcPr>
            <w:tcW w:w="14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20"/>
                <w:sz w:val="28"/>
              </w:rPr>
            </w:pPr>
          </w:p>
        </w:tc>
        <w:tc>
          <w:tcPr>
            <w:tcW w:w="303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28"/>
              </w:rPr>
              <w:t>联系方式</w:t>
            </w:r>
          </w:p>
        </w:tc>
        <w:tc>
          <w:tcPr>
            <w:tcW w:w="274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主要事迹（1000字以内）</w:t>
            </w:r>
          </w:p>
        </w:tc>
        <w:tc>
          <w:tcPr>
            <w:tcW w:w="7266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自荐/主管单位推荐意见</w:t>
            </w:r>
          </w:p>
        </w:tc>
        <w:tc>
          <w:tcPr>
            <w:tcW w:w="1983" w:type="dxa"/>
            <w:gridSpan w:val="2"/>
            <w:vAlign w:val="bottom"/>
          </w:tcPr>
          <w:p>
            <w:pPr>
              <w:ind w:right="48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2015年1月以来，是否有被通报批评等情况</w:t>
            </w:r>
          </w:p>
        </w:tc>
        <w:tc>
          <w:tcPr>
            <w:tcW w:w="5283" w:type="dxa"/>
            <w:gridSpan w:val="4"/>
            <w:vAlign w:val="bottom"/>
          </w:tcPr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</w:p>
        </w:tc>
        <w:tc>
          <w:tcPr>
            <w:tcW w:w="7266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主要领导意见及签字</w:t>
            </w:r>
          </w:p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自治区/拉萨市/县（区）文明办审核意见</w:t>
            </w:r>
          </w:p>
        </w:tc>
        <w:tc>
          <w:tcPr>
            <w:tcW w:w="7266" w:type="dxa"/>
            <w:gridSpan w:val="6"/>
            <w:vAlign w:val="bottom"/>
          </w:tcPr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740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拉萨市文明委审批意见</w:t>
            </w:r>
          </w:p>
          <w:p>
            <w:pPr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2018年  月  日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95FFF"/>
    <w:rsid w:val="0E0010E1"/>
    <w:rsid w:val="432145EA"/>
    <w:rsid w:val="4AA120EE"/>
    <w:rsid w:val="5EEE3925"/>
    <w:rsid w:val="60495FFF"/>
    <w:rsid w:val="6A5159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2018-09-10T04:22:00Z</dcterms:created>
  <dc:creator>Administrator</dc:creator>
  <cp:lastModifiedBy>Administrator</cp:lastModifiedBy>
  <dcterms:modified xsi:type="dcterms:W3CDTF">2018-09-10T04:27:09Z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